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89D" w14:textId="77777777" w:rsidR="00234D76" w:rsidRDefault="00234D76"/>
    <w:p w14:paraId="4E015273" w14:textId="1B3B90BC" w:rsidR="00635DC7" w:rsidRDefault="00635DC7">
      <w:r w:rsidRPr="00635DC7">
        <w:t xml:space="preserve">Mistrovství UNITOP ČR ve stolním tenise </w:t>
      </w:r>
    </w:p>
    <w:p w14:paraId="510E95BA" w14:textId="7B3F2093" w:rsidR="00635DC7" w:rsidRDefault="00635DC7">
      <w:r w:rsidRPr="00635DC7">
        <w:t xml:space="preserve">Mistrovství je otevřená sportovní soutěž a </w:t>
      </w:r>
      <w:r>
        <w:t>současně</w:t>
      </w:r>
      <w:r w:rsidRPr="00635DC7">
        <w:t xml:space="preserve"> je nominačním turnajem na policejní mistrovství Evropy, které proběhne od 3. června do 8. června 2024 v Praze. </w:t>
      </w:r>
      <w:r w:rsidR="00D63C6C">
        <w:t>Přihlásit</w:t>
      </w:r>
      <w:r w:rsidRPr="00635DC7">
        <w:t xml:space="preserve"> se mohou policisté, občanští zaměstnanci Policie ČR, studenti Policejní akademie a policisté Městské policie.</w:t>
      </w:r>
    </w:p>
    <w:p w14:paraId="7593B1AD" w14:textId="77777777" w:rsidR="00635DC7" w:rsidRDefault="00635DC7"/>
    <w:p w14:paraId="43BA1F69" w14:textId="2C625C6B" w:rsidR="00635DC7" w:rsidRPr="00635DC7" w:rsidRDefault="00635DC7">
      <w:r w:rsidRPr="00635DC7">
        <w:t xml:space="preserve">Mistrovství UNITOP ČR </w:t>
      </w:r>
      <w:r>
        <w:t xml:space="preserve">se uskuteční ve dnech </w:t>
      </w:r>
      <w:r w:rsidRPr="00635DC7">
        <w:t>8. - 9. února 2024, dne 8. února proběhne turnaj jednotlivců mužů a žen, dne 9. února nominační turnaj kvalifikovaných hráčů o postup na ME</w:t>
      </w:r>
      <w:r>
        <w:t xml:space="preserve">. Hrát se bude v herně </w:t>
      </w:r>
      <w:r w:rsidRPr="00635DC7">
        <w:rPr>
          <w:rFonts w:cstheme="minorHAnsi"/>
        </w:rPr>
        <w:t>stolního tenisu TTC Elizza Praha</w:t>
      </w:r>
      <w:r>
        <w:rPr>
          <w:rFonts w:cstheme="minorHAnsi"/>
        </w:rPr>
        <w:t>.</w:t>
      </w:r>
    </w:p>
    <w:p w14:paraId="15C55B30" w14:textId="5A0BB864" w:rsidR="00635DC7" w:rsidRDefault="00635DC7" w:rsidP="00635DC7">
      <w:r>
        <w:t>Herní systém je velmi jednoduchý. H</w:t>
      </w:r>
      <w:r>
        <w:t>ráči budou nasazeni do skupin před začátkem turnaje za účasti realizačního týmu dle žebříčku STR</w:t>
      </w:r>
      <w:r>
        <w:t>. H</w:t>
      </w:r>
      <w:r>
        <w:t xml:space="preserve">raje se dle platných pravidel stolního tenisu a ustanovení propozic. Vítěz turnaje se přímo nominuje na policejní mistrovství Evropy. Hráči na 2. až 16. </w:t>
      </w:r>
      <w:r>
        <w:t xml:space="preserve">místě </w:t>
      </w:r>
      <w:r>
        <w:t xml:space="preserve">se kvalifikují na nominační turnaj dne 9. února. Poslední místo do tohoto turnaje obsadí hráč s nejvyšším STR, který bude na 17. až posledním místě. </w:t>
      </w:r>
    </w:p>
    <w:p w14:paraId="4F47FB41" w14:textId="77777777" w:rsidR="00635DC7" w:rsidRDefault="00635DC7" w:rsidP="00635DC7">
      <w:r>
        <w:t xml:space="preserve">Z nominačního turnaje se kvalifikuje prvních sedm hráčů, kteří budou pozváni na soustředění, kdy termín bude upřesněn a z uvedeného soustředění vznikne na základě kritérií USPE a nominační komise, nominace pro policejní mistrovství Evropy. </w:t>
      </w:r>
    </w:p>
    <w:p w14:paraId="3E6F06BA" w14:textId="2A7D7A82" w:rsidR="00635DC7" w:rsidRDefault="00635DC7" w:rsidP="00635DC7">
      <w:pPr>
        <w:pStyle w:val="Zkladntext"/>
        <w:suppressAutoHyphens w:val="0"/>
        <w:overflowPunct/>
        <w:autoSpaceDE/>
        <w:spacing w:before="24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Přihlášky z</w:t>
      </w:r>
      <w:r w:rsidRPr="00635DC7">
        <w:rPr>
          <w:rFonts w:asciiTheme="minorHAnsi" w:hAnsiTheme="minorHAnsi" w:cstheme="minorHAnsi"/>
          <w:sz w:val="22"/>
          <w:szCs w:val="22"/>
        </w:rPr>
        <w:t>asílejte na oddělení služební přípravy ŘSCP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35DC7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4" w:history="1">
        <w:r w:rsidRPr="0060232D">
          <w:rPr>
            <w:rStyle w:val="Hypertextovodkaz"/>
            <w:rFonts w:asciiTheme="minorHAnsi" w:hAnsiTheme="minorHAnsi" w:cstheme="minorHAnsi"/>
            <w:sz w:val="22"/>
            <w:szCs w:val="22"/>
          </w:rPr>
          <w:t>jiri.zlatnik@pcr.c</w:t>
        </w:r>
        <w:r w:rsidRPr="0060232D">
          <w:rPr>
            <w:rStyle w:val="Hypertextovodkaz"/>
            <w:rFonts w:asciiTheme="minorHAnsi" w:hAnsiTheme="minorHAnsi" w:cstheme="minorHAnsi"/>
            <w:sz w:val="22"/>
            <w:szCs w:val="22"/>
          </w:rPr>
          <w:t>z</w:t>
        </w:r>
      </w:hyperlink>
    </w:p>
    <w:p w14:paraId="5DB71127" w14:textId="2B083D6D" w:rsidR="00635DC7" w:rsidRPr="00635DC7" w:rsidRDefault="00635DC7" w:rsidP="00635DC7">
      <w:pPr>
        <w:pStyle w:val="Zkladntext"/>
        <w:suppressAutoHyphens w:val="0"/>
        <w:overflowPunct/>
        <w:autoSpaceDE/>
        <w:spacing w:before="240" w:line="240" w:lineRule="auto"/>
        <w:ind w:left="2124" w:hanging="212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Kompletní propozice najdete ZDE</w:t>
      </w:r>
    </w:p>
    <w:sectPr w:rsidR="00635DC7" w:rsidRPr="0063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7"/>
    <w:rsid w:val="00234D76"/>
    <w:rsid w:val="00635DC7"/>
    <w:rsid w:val="00A06FB5"/>
    <w:rsid w:val="00D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E9C"/>
  <w15:chartTrackingRefBased/>
  <w15:docId w15:val="{6473CEF7-E4AB-41EA-8ACA-3878C5C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DC7"/>
    <w:rPr>
      <w:color w:val="0000FF"/>
      <w:u w:val="single"/>
    </w:rPr>
  </w:style>
  <w:style w:type="paragraph" w:customStyle="1" w:styleId="Zkladntext">
    <w:name w:val="Základní text~"/>
    <w:basedOn w:val="Normln"/>
    <w:rsid w:val="00635DC7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3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zlatnik@p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da\Desktop\&#352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5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dcterms:created xsi:type="dcterms:W3CDTF">2024-01-09T15:06:00Z</dcterms:created>
  <dcterms:modified xsi:type="dcterms:W3CDTF">2024-01-09T15:15:00Z</dcterms:modified>
</cp:coreProperties>
</file>